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57" w:rsidRDefault="009F1357" w:rsidP="009F1357">
      <w:pPr>
        <w:spacing w:after="0" w:line="185" w:lineRule="atLeast"/>
        <w:textAlignment w:val="center"/>
        <w:rPr>
          <w:rFonts w:ascii="Verdana" w:hAnsi="Verdana"/>
          <w:sz w:val="26"/>
          <w:szCs w:val="26"/>
          <w:shd w:val="clear" w:color="auto" w:fill="FFFFFF"/>
        </w:rPr>
      </w:pPr>
      <w:r>
        <w:rPr>
          <w:noProof/>
          <w:lang w:val="en-US"/>
        </w:rPr>
        <w:drawing>
          <wp:inline distT="0" distB="0" distL="0" distR="0" wp14:anchorId="7E0EEBDC" wp14:editId="1D7B5B06">
            <wp:extent cx="2200275" cy="1228725"/>
            <wp:effectExtent l="0" t="0" r="9525" b="9525"/>
            <wp:docPr id="2" name="Picture 2" descr="Резултат с изображение за н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тат с изображение за нз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866" cy="123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357">
        <w:rPr>
          <w:rFonts w:ascii="Verdana" w:hAnsi="Verdana"/>
          <w:sz w:val="26"/>
          <w:szCs w:val="26"/>
          <w:shd w:val="clear" w:color="auto" w:fill="FFFFFF"/>
        </w:rPr>
        <w:t> </w:t>
      </w:r>
      <w:r>
        <w:rPr>
          <w:rFonts w:ascii="Verdana" w:hAnsi="Verdana"/>
          <w:sz w:val="26"/>
          <w:szCs w:val="26"/>
          <w:shd w:val="clear" w:color="auto" w:fill="FFFFFF"/>
        </w:rPr>
        <w:t xml:space="preserve">                                             </w:t>
      </w:r>
      <w:r>
        <w:rPr>
          <w:noProof/>
          <w:lang w:val="en-US"/>
        </w:rPr>
        <w:drawing>
          <wp:inline distT="0" distB="0" distL="0" distR="0" wp14:anchorId="36199B66" wp14:editId="755A696B">
            <wp:extent cx="990600" cy="914400"/>
            <wp:effectExtent l="0" t="0" r="0" b="0"/>
            <wp:docPr id="5" name="Picture 5" descr="Резултат с изображение за бл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тат с изображение за бл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357" w:rsidRDefault="009F1357" w:rsidP="009F1357">
      <w:pPr>
        <w:spacing w:after="0" w:line="185" w:lineRule="atLeast"/>
        <w:textAlignment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bg-BG"/>
        </w:rPr>
      </w:pPr>
    </w:p>
    <w:p w:rsidR="00204D8F" w:rsidRDefault="00204D8F" w:rsidP="00204D8F">
      <w:pPr>
        <w:spacing w:after="0" w:line="185" w:lineRule="atLeast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bg-BG"/>
        </w:rPr>
      </w:pPr>
      <w:r w:rsidRPr="003A47F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bg-BG"/>
        </w:rPr>
        <w:t>НАЦИОНАЛЕН РАМКОВ ДОГОВОР ЗА МЕДИЦИНСКИТЕ ДЕЙНОСТИ</w:t>
      </w:r>
    </w:p>
    <w:p w:rsidR="003A47F9" w:rsidRPr="003A47F9" w:rsidRDefault="003A47F9" w:rsidP="00204D8F">
      <w:pPr>
        <w:spacing w:after="0" w:line="185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28"/>
          <w:szCs w:val="28"/>
          <w:lang w:eastAsia="bg-BG"/>
        </w:rPr>
      </w:pPr>
    </w:p>
    <w:p w:rsidR="00204D8F" w:rsidRDefault="00204D8F" w:rsidP="00204D8F">
      <w:pPr>
        <w:spacing w:after="113" w:line="185" w:lineRule="atLeast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732E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между Националната здравноосигурителна каса и Българския лекарски съюз за 2017 г. ДВ брой 24/ 21.3.2017 г.</w:t>
      </w:r>
    </w:p>
    <w:p w:rsidR="003A47F9" w:rsidRPr="00732EF4" w:rsidRDefault="003A47F9" w:rsidP="00204D8F">
      <w:pPr>
        <w:spacing w:after="113" w:line="185" w:lineRule="atLeast"/>
        <w:jc w:val="center"/>
        <w:textAlignment w:val="center"/>
        <w:rPr>
          <w:rStyle w:val="uficommentbody"/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:rsidR="00204D8F" w:rsidRPr="00732EF4" w:rsidRDefault="00204D8F" w:rsidP="00204D8F">
      <w:pPr>
        <w:spacing w:after="0" w:line="185" w:lineRule="atLeast"/>
        <w:ind w:firstLine="567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  <w:lang w:eastAsia="bg-BG"/>
        </w:rPr>
      </w:pPr>
      <w:r w:rsidRPr="00732EF4">
        <w:rPr>
          <w:rFonts w:ascii="Times New Roman" w:hAnsi="Times New Roman" w:cs="Times New Roman"/>
          <w:b/>
          <w:bCs/>
          <w:spacing w:val="-2"/>
          <w:lang w:eastAsia="bg-BG"/>
        </w:rPr>
        <w:t>Чл. 1</w:t>
      </w:r>
      <w:r w:rsidRPr="00732EF4">
        <w:rPr>
          <w:rFonts w:ascii="Times New Roman" w:hAnsi="Times New Roman" w:cs="Times New Roman"/>
          <w:b/>
          <w:bCs/>
          <w:spacing w:val="-2"/>
          <w:lang w:val="ru-RU" w:eastAsia="bg-BG"/>
        </w:rPr>
        <w:t>3</w:t>
      </w:r>
      <w:r w:rsidRPr="00732EF4">
        <w:rPr>
          <w:rFonts w:ascii="Times New Roman" w:hAnsi="Times New Roman" w:cs="Times New Roman"/>
          <w:b/>
          <w:bCs/>
          <w:spacing w:val="-2"/>
          <w:lang w:eastAsia="bg-BG"/>
        </w:rPr>
        <w:t>8</w:t>
      </w:r>
      <w:r w:rsidRPr="00732EF4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  <w:lang w:eastAsia="bg-BG"/>
        </w:rPr>
        <w:t xml:space="preserve"> </w:t>
      </w:r>
    </w:p>
    <w:p w:rsidR="00204D8F" w:rsidRPr="009F1357" w:rsidRDefault="00204D8F" w:rsidP="00204D8F">
      <w:pPr>
        <w:spacing w:after="0" w:line="185" w:lineRule="atLeast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bg-BG"/>
        </w:rPr>
      </w:pPr>
      <w:r w:rsidRPr="00612729">
        <w:rPr>
          <w:rFonts w:ascii="Times New Roman" w:eastAsia="Times New Roman" w:hAnsi="Times New Roman" w:cs="Times New Roman"/>
          <w:spacing w:val="-2"/>
          <w:sz w:val="24"/>
          <w:szCs w:val="24"/>
          <w:lang w:eastAsia="bg-BG"/>
        </w:rPr>
        <w:t xml:space="preserve">(4) </w:t>
      </w:r>
      <w:r w:rsidR="007D6B2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bg-BG"/>
        </w:rPr>
        <w:t>След из</w:t>
      </w:r>
      <w:bookmarkStart w:id="0" w:name="_GoBack"/>
      <w:bookmarkEnd w:id="0"/>
      <w:r w:rsidRPr="009F13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bg-BG"/>
        </w:rPr>
        <w:t>даване на направление за хоспитализация/КПр/АПр, ОПЛ не назначава допълнително прегледи и изследвания по искане на лечебното заведение за болнична помощ.</w:t>
      </w:r>
    </w:p>
    <w:p w:rsidR="00204D8F" w:rsidRPr="000E49E6" w:rsidRDefault="00204D8F" w:rsidP="00204D8F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204D8F" w:rsidRDefault="00204D8F" w:rsidP="00204D8F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61272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Чл.</w:t>
      </w:r>
      <w:r w:rsidRPr="006127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287</w:t>
      </w:r>
    </w:p>
    <w:p w:rsidR="00204D8F" w:rsidRPr="007B4906" w:rsidRDefault="007B4906" w:rsidP="007B4906">
      <w:pPr>
        <w:spacing w:after="0" w:line="240" w:lineRule="auto"/>
        <w:jc w:val="both"/>
        <w:textAlignment w:val="center"/>
        <w:rPr>
          <w:rStyle w:val="uficommentbody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        </w:t>
      </w:r>
      <w:r w:rsidR="00204D8F" w:rsidRPr="007B490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При наличие на индикации (клинични и параклинични) за хоспитализация по КП ЗОЛ не може да бъде връщано при изпълнител на извънболнична медицинска помощ за допълнителни консултации и/или изследвания, свързани с основното заболяване, за което пациентът се хоспитализира.</w:t>
      </w:r>
    </w:p>
    <w:p w:rsidR="00F86A02" w:rsidRDefault="00204D8F" w:rsidP="00204D8F">
      <w:pPr>
        <w:tabs>
          <w:tab w:val="left" w:pos="2295"/>
        </w:tabs>
      </w:pPr>
      <w:r>
        <w:tab/>
      </w:r>
      <w:r>
        <w:rPr>
          <w:rStyle w:val="uficommentbody"/>
          <w:b/>
          <w:noProof/>
          <w:color w:val="141823"/>
          <w:sz w:val="28"/>
          <w:szCs w:val="28"/>
          <w:lang w:val="en-US"/>
        </w:rPr>
        <w:drawing>
          <wp:inline distT="0" distB="0" distL="0" distR="0" wp14:anchorId="5CD7152B" wp14:editId="4253FD05">
            <wp:extent cx="6248400" cy="2428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766" w:rsidRDefault="00D77766" w:rsidP="00204D8F">
      <w:pPr>
        <w:tabs>
          <w:tab w:val="left" w:pos="2295"/>
        </w:tabs>
      </w:pPr>
    </w:p>
    <w:p w:rsidR="00D77766" w:rsidRDefault="00D77766" w:rsidP="00204D8F">
      <w:pPr>
        <w:tabs>
          <w:tab w:val="left" w:pos="2295"/>
        </w:tabs>
      </w:pPr>
    </w:p>
    <w:p w:rsidR="00D77766" w:rsidRDefault="00D77766" w:rsidP="00204D8F">
      <w:pPr>
        <w:tabs>
          <w:tab w:val="left" w:pos="2295"/>
        </w:tabs>
      </w:pPr>
    </w:p>
    <w:p w:rsidR="00D77766" w:rsidRDefault="00D77766" w:rsidP="00204D8F">
      <w:pPr>
        <w:tabs>
          <w:tab w:val="left" w:pos="2295"/>
        </w:tabs>
      </w:pPr>
    </w:p>
    <w:p w:rsidR="00D77766" w:rsidRDefault="00D77766" w:rsidP="00204D8F">
      <w:pPr>
        <w:tabs>
          <w:tab w:val="left" w:pos="2295"/>
        </w:tabs>
      </w:pPr>
    </w:p>
    <w:p w:rsidR="009F1357" w:rsidRDefault="009F1357" w:rsidP="00204D8F">
      <w:pPr>
        <w:tabs>
          <w:tab w:val="left" w:pos="2295"/>
        </w:tabs>
      </w:pPr>
    </w:p>
    <w:p w:rsidR="00D77766" w:rsidRDefault="00D77766" w:rsidP="00D77766">
      <w:pPr>
        <w:jc w:val="center"/>
        <w:rPr>
          <w:rStyle w:val="uficommentbody"/>
          <w:b/>
          <w:color w:val="141823"/>
          <w:sz w:val="20"/>
          <w:szCs w:val="20"/>
        </w:rPr>
      </w:pPr>
      <w:r>
        <w:rPr>
          <w:rStyle w:val="uficommentbody"/>
          <w:b/>
          <w:color w:val="141823"/>
          <w:sz w:val="28"/>
          <w:szCs w:val="28"/>
        </w:rPr>
        <w:t xml:space="preserve">                                                          </w:t>
      </w:r>
      <w:r w:rsidR="009F1357">
        <w:rPr>
          <w:rStyle w:val="uficommentbody"/>
          <w:b/>
          <w:color w:val="141823"/>
          <w:sz w:val="28"/>
          <w:szCs w:val="28"/>
        </w:rPr>
        <w:t xml:space="preserve">                  </w:t>
      </w:r>
      <w:r>
        <w:rPr>
          <w:rStyle w:val="uficommentbody"/>
          <w:b/>
          <w:color w:val="141823"/>
          <w:sz w:val="28"/>
          <w:szCs w:val="28"/>
        </w:rPr>
        <w:t xml:space="preserve">   </w:t>
      </w:r>
      <w:r>
        <w:rPr>
          <w:rStyle w:val="uficommentbody"/>
          <w:b/>
          <w:color w:val="141823"/>
          <w:sz w:val="20"/>
          <w:szCs w:val="20"/>
        </w:rPr>
        <w:t xml:space="preserve">До: </w:t>
      </w:r>
      <w:r w:rsidRPr="009F1357">
        <w:rPr>
          <w:rStyle w:val="uficommentbody"/>
          <w:b/>
          <w:color w:val="141823"/>
          <w:sz w:val="24"/>
          <w:szCs w:val="24"/>
        </w:rPr>
        <w:t>Приемащото Лечебно заведение</w:t>
      </w:r>
    </w:p>
    <w:p w:rsidR="00D77766" w:rsidRDefault="00D77766" w:rsidP="00D77766">
      <w:pPr>
        <w:jc w:val="center"/>
        <w:rPr>
          <w:rStyle w:val="uficommentbody"/>
          <w:b/>
          <w:color w:val="141823"/>
          <w:sz w:val="20"/>
          <w:szCs w:val="20"/>
          <w:lang w:val="en-US"/>
        </w:rPr>
      </w:pPr>
    </w:p>
    <w:p w:rsidR="00D77766" w:rsidRDefault="00D77766" w:rsidP="00D77766">
      <w:pPr>
        <w:jc w:val="center"/>
        <w:rPr>
          <w:rStyle w:val="uficommentbody"/>
          <w:b/>
          <w:color w:val="141823"/>
          <w:sz w:val="28"/>
          <w:szCs w:val="28"/>
        </w:rPr>
      </w:pPr>
      <w:r>
        <w:rPr>
          <w:rStyle w:val="uficommentbody"/>
          <w:b/>
          <w:color w:val="141823"/>
          <w:sz w:val="40"/>
          <w:szCs w:val="40"/>
        </w:rPr>
        <w:t>Уважаеми колега/и,</w:t>
      </w:r>
      <w:r>
        <w:rPr>
          <w:b/>
          <w:color w:val="141823"/>
          <w:sz w:val="40"/>
          <w:szCs w:val="40"/>
        </w:rPr>
        <w:br/>
      </w:r>
      <w:r>
        <w:rPr>
          <w:rStyle w:val="uficommentbody"/>
          <w:b/>
          <w:color w:val="141823"/>
          <w:sz w:val="28"/>
          <w:szCs w:val="28"/>
        </w:rPr>
        <w:t xml:space="preserve">Изследванията и преди постъпване в болница за диагностика и лечение са ЗАКОНЕН ангажимент на БОЛНИЦАТА, а не на СЕМЕЙНИЯ ЛЕКАР, тъй като са част от клиничната пътека и Вие </w:t>
      </w:r>
      <w:r>
        <w:rPr>
          <w:rStyle w:val="uficommentbody"/>
          <w:b/>
          <w:color w:val="141823"/>
          <w:sz w:val="28"/>
          <w:szCs w:val="28"/>
          <w:lang w:val="en-US"/>
        </w:rPr>
        <w:t>(</w:t>
      </w:r>
      <w:r>
        <w:rPr>
          <w:rStyle w:val="uficommentbody"/>
          <w:b/>
          <w:color w:val="141823"/>
          <w:sz w:val="28"/>
          <w:szCs w:val="28"/>
        </w:rPr>
        <w:t>лечебното заведение</w:t>
      </w:r>
      <w:r>
        <w:rPr>
          <w:rStyle w:val="uficommentbody"/>
          <w:b/>
          <w:color w:val="141823"/>
          <w:sz w:val="28"/>
          <w:szCs w:val="28"/>
          <w:lang w:val="en-US"/>
        </w:rPr>
        <w:t>)</w:t>
      </w:r>
      <w:r>
        <w:rPr>
          <w:rStyle w:val="uficommentbody"/>
          <w:b/>
          <w:color w:val="141823"/>
          <w:sz w:val="28"/>
          <w:szCs w:val="28"/>
        </w:rPr>
        <w:t xml:space="preserve"> получава заплащане от Здравна каса за това.</w:t>
      </w:r>
    </w:p>
    <w:p w:rsidR="00D77766" w:rsidRDefault="00D77766" w:rsidP="00D77766">
      <w:pPr>
        <w:jc w:val="center"/>
        <w:rPr>
          <w:sz w:val="36"/>
          <w:szCs w:val="36"/>
          <w:lang w:val="en-US"/>
        </w:rPr>
      </w:pPr>
      <w:r>
        <w:rPr>
          <w:rStyle w:val="uficommentbody"/>
          <w:b/>
          <w:color w:val="141823"/>
          <w:sz w:val="36"/>
          <w:szCs w:val="36"/>
        </w:rPr>
        <w:t xml:space="preserve">Ние нямаме отпуснат лимит/направления за тези цели.  </w:t>
      </w:r>
    </w:p>
    <w:p w:rsidR="00D77766" w:rsidRDefault="00D77766" w:rsidP="00D77766">
      <w:pPr>
        <w:spacing w:after="0" w:line="185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НАЦИОНАЛЕН РАМКОВ ДОГОВОР ЗА МЕДИЦИНСКИТЕ ДЕЙНОСТИ</w:t>
      </w:r>
    </w:p>
    <w:p w:rsidR="00D77766" w:rsidRDefault="00D77766" w:rsidP="00D77766">
      <w:pPr>
        <w:spacing w:after="113" w:line="185" w:lineRule="atLeast"/>
        <w:jc w:val="center"/>
        <w:textAlignment w:val="center"/>
        <w:rPr>
          <w:rStyle w:val="uficommentbody"/>
          <w:b/>
          <w:bCs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между Националната здравноосигурителна каса и Българския лекарски съюз за 2017 г. ДВ брой 24/ 21.3.2017 г.</w:t>
      </w:r>
    </w:p>
    <w:p w:rsidR="00D77766" w:rsidRDefault="00D77766" w:rsidP="00D77766">
      <w:pPr>
        <w:spacing w:after="0" w:line="185" w:lineRule="atLeast"/>
        <w:ind w:firstLine="567"/>
        <w:jc w:val="both"/>
        <w:textAlignment w:val="center"/>
        <w:rPr>
          <w:rFonts w:ascii="Times New Roman" w:hAnsi="Times New Roman"/>
          <w:spacing w:val="-2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pacing w:val="-2"/>
          <w:lang w:eastAsia="bg-BG"/>
        </w:rPr>
        <w:t>Чл. 1</w:t>
      </w:r>
      <w:r>
        <w:rPr>
          <w:rFonts w:ascii="Times New Roman" w:hAnsi="Times New Roman" w:cs="Times New Roman"/>
          <w:b/>
          <w:bCs/>
          <w:spacing w:val="-2"/>
          <w:lang w:val="ru-RU" w:eastAsia="bg-BG"/>
        </w:rPr>
        <w:t>3</w:t>
      </w:r>
      <w:r>
        <w:rPr>
          <w:rFonts w:ascii="Times New Roman" w:hAnsi="Times New Roman" w:cs="Times New Roman"/>
          <w:b/>
          <w:bCs/>
          <w:spacing w:val="-2"/>
          <w:lang w:eastAsia="bg-BG"/>
        </w:rPr>
        <w:t>8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  <w:lang w:eastAsia="bg-BG"/>
        </w:rPr>
        <w:t xml:space="preserve"> </w:t>
      </w:r>
    </w:p>
    <w:p w:rsidR="00D77766" w:rsidRDefault="00D77766" w:rsidP="00D77766">
      <w:pPr>
        <w:spacing w:after="0" w:line="185" w:lineRule="atLeast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bg-BG"/>
        </w:rPr>
        <w:t xml:space="preserve">(4)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bg-BG"/>
        </w:rPr>
        <w:t>След издадаване на направление за хоспитализация/КПр/АПр, ОПЛ не назначава допълнително прегледи и изследвания по искане на лечебното заведение за болнична помощ.</w:t>
      </w:r>
    </w:p>
    <w:p w:rsidR="00D77766" w:rsidRDefault="00D77766" w:rsidP="00D77766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D77766" w:rsidRDefault="00D77766" w:rsidP="00D77766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Чл.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287</w:t>
      </w:r>
    </w:p>
    <w:p w:rsidR="00D77766" w:rsidRDefault="00D77766" w:rsidP="00D77766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При наличие на индикации (клинични и параклинични) за хоспитализация по КП ЗОЛ не може да бъде връщано при изпълнител на извънболнична медицинска помощ за допълнителни консултации и/или изследвания, свързани с основното заболяване, за което пациентът се хоспитализира.</w:t>
      </w:r>
    </w:p>
    <w:p w:rsidR="00D77766" w:rsidRDefault="00D77766" w:rsidP="00D77766">
      <w:pPr>
        <w:pStyle w:val="ListParagraph"/>
        <w:spacing w:after="0" w:line="240" w:lineRule="auto"/>
        <w:ind w:left="1512"/>
        <w:jc w:val="both"/>
        <w:textAlignment w:val="center"/>
        <w:rPr>
          <w:rStyle w:val="uficommentbody"/>
        </w:rPr>
      </w:pPr>
    </w:p>
    <w:p w:rsidR="00D77766" w:rsidRDefault="00D77766" w:rsidP="00D77766">
      <w:pPr>
        <w:jc w:val="center"/>
        <w:rPr>
          <w:rStyle w:val="uficommentbody"/>
          <w:b/>
          <w:color w:val="141823"/>
          <w:sz w:val="28"/>
          <w:szCs w:val="28"/>
        </w:rPr>
      </w:pPr>
      <w:r>
        <w:rPr>
          <w:rStyle w:val="uficommentbody"/>
          <w:b/>
          <w:color w:val="141823"/>
          <w:sz w:val="28"/>
          <w:szCs w:val="28"/>
        </w:rPr>
        <w:t>Моля, проявете разбиране и поставяйте проблема си на правилното място.</w:t>
      </w:r>
    </w:p>
    <w:p w:rsidR="00D77766" w:rsidRDefault="00D77766" w:rsidP="00D77766">
      <w:pPr>
        <w:jc w:val="center"/>
        <w:rPr>
          <w:rStyle w:val="uficommentbody"/>
          <w:b/>
          <w:color w:val="141823"/>
          <w:sz w:val="28"/>
          <w:szCs w:val="28"/>
        </w:rPr>
      </w:pPr>
    </w:p>
    <w:p w:rsidR="00D77766" w:rsidRDefault="00D77766" w:rsidP="00D77766">
      <w:pPr>
        <w:jc w:val="center"/>
        <w:rPr>
          <w:rStyle w:val="uficommentbody"/>
          <w:b/>
          <w:color w:val="141823"/>
          <w:sz w:val="28"/>
          <w:szCs w:val="28"/>
        </w:rPr>
      </w:pPr>
      <w:r>
        <w:rPr>
          <w:rStyle w:val="uficommentbody"/>
          <w:b/>
          <w:color w:val="141823"/>
          <w:sz w:val="28"/>
          <w:szCs w:val="28"/>
        </w:rPr>
        <w:t xml:space="preserve">                                                                                Д-р.......................................</w:t>
      </w:r>
    </w:p>
    <w:p w:rsidR="00D77766" w:rsidRDefault="00D77766" w:rsidP="00204D8F">
      <w:pPr>
        <w:tabs>
          <w:tab w:val="left" w:pos="2295"/>
        </w:tabs>
      </w:pPr>
    </w:p>
    <w:p w:rsidR="00D77766" w:rsidRDefault="00D77766" w:rsidP="00204D8F">
      <w:pPr>
        <w:tabs>
          <w:tab w:val="left" w:pos="2295"/>
        </w:tabs>
      </w:pPr>
    </w:p>
    <w:p w:rsidR="00D77766" w:rsidRDefault="00D77766" w:rsidP="00204D8F">
      <w:pPr>
        <w:tabs>
          <w:tab w:val="left" w:pos="2295"/>
        </w:tabs>
      </w:pPr>
    </w:p>
    <w:p w:rsidR="00D77766" w:rsidRDefault="00D77766" w:rsidP="00204D8F">
      <w:pPr>
        <w:tabs>
          <w:tab w:val="left" w:pos="2295"/>
        </w:tabs>
      </w:pPr>
    </w:p>
    <w:p w:rsidR="00D77766" w:rsidRDefault="00D77766" w:rsidP="00204D8F">
      <w:pPr>
        <w:tabs>
          <w:tab w:val="left" w:pos="2295"/>
        </w:tabs>
      </w:pPr>
    </w:p>
    <w:p w:rsidR="00D77766" w:rsidRDefault="00D77766" w:rsidP="00204D8F">
      <w:pPr>
        <w:tabs>
          <w:tab w:val="left" w:pos="2295"/>
        </w:tabs>
      </w:pPr>
    </w:p>
    <w:p w:rsidR="00D77766" w:rsidRDefault="00D77766" w:rsidP="00204D8F">
      <w:pPr>
        <w:tabs>
          <w:tab w:val="left" w:pos="2295"/>
        </w:tabs>
      </w:pPr>
    </w:p>
    <w:p w:rsidR="00D77766" w:rsidRDefault="00D77766" w:rsidP="00204D8F">
      <w:pPr>
        <w:tabs>
          <w:tab w:val="left" w:pos="2295"/>
        </w:tabs>
      </w:pPr>
    </w:p>
    <w:p w:rsidR="00D77766" w:rsidRDefault="00D77766" w:rsidP="00204D8F">
      <w:pPr>
        <w:tabs>
          <w:tab w:val="left" w:pos="2295"/>
        </w:tabs>
      </w:pPr>
    </w:p>
    <w:p w:rsidR="00D77766" w:rsidRDefault="00D77766" w:rsidP="00204D8F">
      <w:pPr>
        <w:tabs>
          <w:tab w:val="left" w:pos="2295"/>
        </w:tabs>
      </w:pPr>
    </w:p>
    <w:sectPr w:rsidR="00D77766" w:rsidSect="009F1357"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F30E7"/>
    <w:multiLevelType w:val="hybridMultilevel"/>
    <w:tmpl w:val="090A2680"/>
    <w:lvl w:ilvl="0" w:tplc="B0D42FD0">
      <w:start w:val="1"/>
      <w:numFmt w:val="decimal"/>
      <w:lvlText w:val="(%1)"/>
      <w:lvlJc w:val="left"/>
      <w:pPr>
        <w:ind w:left="1512" w:hanging="94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8F"/>
    <w:rsid w:val="00204D8F"/>
    <w:rsid w:val="003A47F9"/>
    <w:rsid w:val="007B4906"/>
    <w:rsid w:val="007D6B2D"/>
    <w:rsid w:val="009F1357"/>
    <w:rsid w:val="00D77766"/>
    <w:rsid w:val="00F8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DF327-ECB8-4B18-9921-C8DD6E3A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8F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ficommentbody">
    <w:name w:val="uficommentbody"/>
    <w:basedOn w:val="DefaultParagraphFont"/>
    <w:rsid w:val="00204D8F"/>
  </w:style>
  <w:style w:type="paragraph" w:styleId="ListParagraph">
    <w:name w:val="List Paragraph"/>
    <w:basedOn w:val="Normal"/>
    <w:uiPriority w:val="34"/>
    <w:qFormat/>
    <w:rsid w:val="00204D8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F1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286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d-r Mindov</dc:creator>
  <cp:keywords/>
  <dc:description/>
  <cp:lastModifiedBy>d-r Mindov</cp:lastModifiedBy>
  <cp:revision>11</cp:revision>
  <dcterms:created xsi:type="dcterms:W3CDTF">2017-04-11T18:39:00Z</dcterms:created>
  <dcterms:modified xsi:type="dcterms:W3CDTF">2017-04-11T19:15:00Z</dcterms:modified>
</cp:coreProperties>
</file>